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F2D3" w14:textId="7FEB1CA5" w:rsidR="002916A7" w:rsidRPr="001F626F" w:rsidRDefault="00BA540B" w:rsidP="00032D59">
      <w:pPr>
        <w:pStyle w:val="Title"/>
        <w:rPr>
          <w:rFonts w:ascii="Times New Roman" w:hAnsi="Times New Roman" w:cs="Times New Roman"/>
        </w:rPr>
      </w:pPr>
      <w:r>
        <w:rPr>
          <w:rFonts w:ascii="Times New Roman" w:hAnsi="Times New Roman" w:cs="Times New Roman"/>
        </w:rPr>
        <w:t>Tray Costs</w:t>
      </w:r>
    </w:p>
    <w:p w14:paraId="7082C4A2" w14:textId="77777777" w:rsidR="00301423" w:rsidRPr="00301423" w:rsidRDefault="00301423" w:rsidP="00301423">
      <w:pPr>
        <w:rPr>
          <w:rFonts w:ascii="Times New Roman" w:hAnsi="Times New Roman" w:cs="Times New Roman"/>
          <w:sz w:val="32"/>
          <w:szCs w:val="32"/>
        </w:rPr>
      </w:pPr>
      <w:r w:rsidRPr="00301423">
        <w:rPr>
          <w:rFonts w:ascii="Times New Roman" w:hAnsi="Times New Roman" w:cs="Times New Roman"/>
          <w:sz w:val="32"/>
          <w:szCs w:val="32"/>
        </w:rPr>
        <w:t>The Joint Library Facility uses corrugated trays for storage of library books. These trays must be suitable for long-term storage of books on rack storage shelves in room temperature conditions. The trays are configured to be modular with a storage system which is based on a shelf size of 36 inches deep by 53 inches wide. The tray size modularity provides maximum storage density while providing easy access to all materials stored in the facility. Given the natural tendency of papers produced in the past century to deteriorate, the trays must be fabricated from corrugated paperboard that has a pH of 8.0 or greater. This increased alkalinity inhabits the documents’ decay.</w:t>
      </w:r>
    </w:p>
    <w:p w14:paraId="63BE664D" w14:textId="77777777" w:rsidR="00301423" w:rsidRPr="00301423" w:rsidRDefault="00301423" w:rsidP="00301423">
      <w:pPr>
        <w:rPr>
          <w:rFonts w:ascii="Times New Roman" w:hAnsi="Times New Roman" w:cs="Times New Roman"/>
          <w:sz w:val="32"/>
          <w:szCs w:val="32"/>
        </w:rPr>
      </w:pPr>
      <w:r w:rsidRPr="00301423">
        <w:rPr>
          <w:rFonts w:ascii="Times New Roman" w:hAnsi="Times New Roman" w:cs="Times New Roman"/>
          <w:sz w:val="32"/>
          <w:szCs w:val="32"/>
        </w:rPr>
        <w:t>Each library depositing items into the storage facility will be responsible for refunding the tray cost back to the Joint Library Facility. The cost of each tray size (which is subject to change due to the increasing cost of paper) is indicated below.</w:t>
      </w:r>
    </w:p>
    <w:p w14:paraId="1A6774A9" w14:textId="77777777" w:rsidR="00301423" w:rsidRPr="00301423" w:rsidRDefault="00301423" w:rsidP="00301423">
      <w:pPr>
        <w:rPr>
          <w:rFonts w:ascii="Times New Roman" w:hAnsi="Times New Roman" w:cs="Times New Roman"/>
          <w:sz w:val="32"/>
          <w:szCs w:val="32"/>
        </w:rPr>
      </w:pPr>
      <w:r w:rsidRPr="00301423">
        <w:rPr>
          <w:rFonts w:ascii="Times New Roman" w:hAnsi="Times New Roman" w:cs="Times New Roman"/>
          <w:sz w:val="32"/>
          <w:szCs w:val="32"/>
        </w:rPr>
        <w:t>Tray Size</w:t>
      </w:r>
    </w:p>
    <w:p w14:paraId="0DF34553" w14:textId="77777777" w:rsidR="00301423" w:rsidRPr="00301423" w:rsidRDefault="00301423" w:rsidP="00301423">
      <w:pPr>
        <w:rPr>
          <w:rFonts w:ascii="Times New Roman" w:hAnsi="Times New Roman" w:cs="Times New Roman"/>
          <w:sz w:val="32"/>
          <w:szCs w:val="32"/>
        </w:rPr>
      </w:pPr>
      <w:r w:rsidRPr="00301423">
        <w:rPr>
          <w:rFonts w:ascii="Times New Roman" w:hAnsi="Times New Roman" w:cs="Times New Roman"/>
          <w:sz w:val="32"/>
          <w:szCs w:val="32"/>
        </w:rPr>
        <w:t>1 = $2.95</w:t>
      </w:r>
    </w:p>
    <w:p w14:paraId="48B73108" w14:textId="77777777" w:rsidR="00301423" w:rsidRPr="00301423" w:rsidRDefault="00301423" w:rsidP="00301423">
      <w:pPr>
        <w:rPr>
          <w:rFonts w:ascii="Times New Roman" w:hAnsi="Times New Roman" w:cs="Times New Roman"/>
          <w:sz w:val="32"/>
          <w:szCs w:val="32"/>
        </w:rPr>
      </w:pPr>
      <w:r w:rsidRPr="00301423">
        <w:rPr>
          <w:rFonts w:ascii="Times New Roman" w:hAnsi="Times New Roman" w:cs="Times New Roman"/>
          <w:sz w:val="32"/>
          <w:szCs w:val="32"/>
        </w:rPr>
        <w:t>2 = $3.42</w:t>
      </w:r>
    </w:p>
    <w:p w14:paraId="36E0DC5E" w14:textId="77777777" w:rsidR="00301423" w:rsidRPr="00301423" w:rsidRDefault="00301423" w:rsidP="00301423">
      <w:pPr>
        <w:rPr>
          <w:rFonts w:ascii="Times New Roman" w:hAnsi="Times New Roman" w:cs="Times New Roman"/>
          <w:sz w:val="32"/>
          <w:szCs w:val="32"/>
        </w:rPr>
      </w:pPr>
      <w:r w:rsidRPr="00301423">
        <w:rPr>
          <w:rFonts w:ascii="Times New Roman" w:hAnsi="Times New Roman" w:cs="Times New Roman"/>
          <w:sz w:val="32"/>
          <w:szCs w:val="32"/>
        </w:rPr>
        <w:t>3 = $3.76</w:t>
      </w:r>
    </w:p>
    <w:p w14:paraId="6B72E188" w14:textId="77777777" w:rsidR="00301423" w:rsidRPr="00301423" w:rsidRDefault="00301423" w:rsidP="00301423">
      <w:pPr>
        <w:rPr>
          <w:rFonts w:ascii="Times New Roman" w:hAnsi="Times New Roman" w:cs="Times New Roman"/>
          <w:sz w:val="32"/>
          <w:szCs w:val="32"/>
        </w:rPr>
      </w:pPr>
      <w:r w:rsidRPr="00301423">
        <w:rPr>
          <w:rFonts w:ascii="Times New Roman" w:hAnsi="Times New Roman" w:cs="Times New Roman"/>
          <w:sz w:val="32"/>
          <w:szCs w:val="32"/>
        </w:rPr>
        <w:t>4 = $3.68</w:t>
      </w:r>
    </w:p>
    <w:p w14:paraId="31430103" w14:textId="77777777" w:rsidR="00301423" w:rsidRPr="00301423" w:rsidRDefault="00301423" w:rsidP="00301423">
      <w:pPr>
        <w:rPr>
          <w:rFonts w:ascii="Times New Roman" w:hAnsi="Times New Roman" w:cs="Times New Roman"/>
          <w:sz w:val="32"/>
          <w:szCs w:val="32"/>
        </w:rPr>
      </w:pPr>
      <w:r w:rsidRPr="00301423">
        <w:rPr>
          <w:rFonts w:ascii="Times New Roman" w:hAnsi="Times New Roman" w:cs="Times New Roman"/>
          <w:sz w:val="32"/>
          <w:szCs w:val="32"/>
        </w:rPr>
        <w:t>5 = $4.39</w:t>
      </w:r>
    </w:p>
    <w:p w14:paraId="05FE6C1B" w14:textId="77777777" w:rsidR="00032D59" w:rsidRPr="00704B79" w:rsidRDefault="00032D59" w:rsidP="00D653C7">
      <w:pPr>
        <w:spacing w:after="0" w:line="240" w:lineRule="auto"/>
        <w:rPr>
          <w:rFonts w:ascii="Times New Roman" w:hAnsi="Times New Roman" w:cs="Times New Roman"/>
          <w:sz w:val="28"/>
          <w:szCs w:val="28"/>
        </w:rPr>
      </w:pPr>
    </w:p>
    <w:sectPr w:rsidR="00032D59" w:rsidRPr="00704B79" w:rsidSect="003C460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EE42" w14:textId="77777777" w:rsidR="002629C0" w:rsidRDefault="002629C0" w:rsidP="002A43A7">
      <w:pPr>
        <w:spacing w:after="0" w:line="240" w:lineRule="auto"/>
      </w:pPr>
      <w:r>
        <w:separator/>
      </w:r>
    </w:p>
  </w:endnote>
  <w:endnote w:type="continuationSeparator" w:id="0">
    <w:p w14:paraId="56640E38" w14:textId="77777777" w:rsidR="002629C0" w:rsidRDefault="002629C0" w:rsidP="002A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1B09" w14:textId="0D0FCE26" w:rsidR="00231DE1" w:rsidRDefault="00231DE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Updated </w:t>
    </w:r>
    <w:r w:rsidR="003E7585">
      <w:rPr>
        <w:rFonts w:asciiTheme="majorHAnsi" w:eastAsiaTheme="majorEastAsia" w:hAnsiTheme="majorHAnsi" w:cstheme="majorBidi"/>
      </w:rPr>
      <w:t>10</w:t>
    </w:r>
    <w:r w:rsidR="00022D24">
      <w:rPr>
        <w:rFonts w:asciiTheme="majorHAnsi" w:eastAsiaTheme="majorEastAsia" w:hAnsiTheme="majorHAnsi" w:cstheme="majorBidi"/>
      </w:rPr>
      <w:t>/8/2025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C5144" w:rsidRPr="001C514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52EF1B3" w14:textId="77777777" w:rsidR="00A23D2B" w:rsidRDefault="00A2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7680" w14:textId="77777777" w:rsidR="002629C0" w:rsidRDefault="002629C0" w:rsidP="002A43A7">
      <w:pPr>
        <w:spacing w:after="0" w:line="240" w:lineRule="auto"/>
      </w:pPr>
      <w:r>
        <w:separator/>
      </w:r>
    </w:p>
  </w:footnote>
  <w:footnote w:type="continuationSeparator" w:id="0">
    <w:p w14:paraId="78C30A0D" w14:textId="77777777" w:rsidR="002629C0" w:rsidRDefault="002629C0" w:rsidP="002A4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BFE"/>
    <w:multiLevelType w:val="hybridMultilevel"/>
    <w:tmpl w:val="9C588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04041"/>
    <w:multiLevelType w:val="hybridMultilevel"/>
    <w:tmpl w:val="3158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B7EB0"/>
    <w:multiLevelType w:val="hybridMultilevel"/>
    <w:tmpl w:val="DB74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FC225B"/>
    <w:multiLevelType w:val="hybridMultilevel"/>
    <w:tmpl w:val="81C6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846CD"/>
    <w:multiLevelType w:val="hybridMultilevel"/>
    <w:tmpl w:val="D44A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730562">
    <w:abstractNumId w:val="2"/>
  </w:num>
  <w:num w:numId="2" w16cid:durableId="562331541">
    <w:abstractNumId w:val="0"/>
  </w:num>
  <w:num w:numId="3" w16cid:durableId="1706179889">
    <w:abstractNumId w:val="4"/>
  </w:num>
  <w:num w:numId="4" w16cid:durableId="2137553829">
    <w:abstractNumId w:val="3"/>
  </w:num>
  <w:num w:numId="5" w16cid:durableId="62353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49C"/>
    <w:rsid w:val="00022D24"/>
    <w:rsid w:val="00032D59"/>
    <w:rsid w:val="00041303"/>
    <w:rsid w:val="000677A5"/>
    <w:rsid w:val="000C49A1"/>
    <w:rsid w:val="001829BF"/>
    <w:rsid w:val="001C5144"/>
    <w:rsid w:val="001F626F"/>
    <w:rsid w:val="00231DE1"/>
    <w:rsid w:val="00243247"/>
    <w:rsid w:val="002629C0"/>
    <w:rsid w:val="002916A7"/>
    <w:rsid w:val="002A43A7"/>
    <w:rsid w:val="00301423"/>
    <w:rsid w:val="00336F80"/>
    <w:rsid w:val="00356698"/>
    <w:rsid w:val="0035769D"/>
    <w:rsid w:val="0037696D"/>
    <w:rsid w:val="0038713C"/>
    <w:rsid w:val="00395D1A"/>
    <w:rsid w:val="003C2975"/>
    <w:rsid w:val="003C460B"/>
    <w:rsid w:val="003E3252"/>
    <w:rsid w:val="003E7585"/>
    <w:rsid w:val="003F5A0D"/>
    <w:rsid w:val="004A4CF6"/>
    <w:rsid w:val="004B05F2"/>
    <w:rsid w:val="004C23BA"/>
    <w:rsid w:val="004C4086"/>
    <w:rsid w:val="004E5CD7"/>
    <w:rsid w:val="004E7C79"/>
    <w:rsid w:val="0056350E"/>
    <w:rsid w:val="00593E94"/>
    <w:rsid w:val="005C0913"/>
    <w:rsid w:val="006B575C"/>
    <w:rsid w:val="006C3537"/>
    <w:rsid w:val="00704B79"/>
    <w:rsid w:val="007327B9"/>
    <w:rsid w:val="0075087C"/>
    <w:rsid w:val="0075759E"/>
    <w:rsid w:val="00930670"/>
    <w:rsid w:val="009963B4"/>
    <w:rsid w:val="009E5249"/>
    <w:rsid w:val="00A23D2B"/>
    <w:rsid w:val="00A95FFB"/>
    <w:rsid w:val="00AB2B45"/>
    <w:rsid w:val="00B50279"/>
    <w:rsid w:val="00BA540B"/>
    <w:rsid w:val="00BC01A9"/>
    <w:rsid w:val="00BF6D9C"/>
    <w:rsid w:val="00C07E58"/>
    <w:rsid w:val="00C85815"/>
    <w:rsid w:val="00CD48EA"/>
    <w:rsid w:val="00CE05FA"/>
    <w:rsid w:val="00D35978"/>
    <w:rsid w:val="00D653C7"/>
    <w:rsid w:val="00D929F9"/>
    <w:rsid w:val="00D97658"/>
    <w:rsid w:val="00E0249C"/>
    <w:rsid w:val="00E17489"/>
    <w:rsid w:val="00E532A3"/>
    <w:rsid w:val="00E90A55"/>
    <w:rsid w:val="00E94801"/>
    <w:rsid w:val="00E95E57"/>
    <w:rsid w:val="00EA18BF"/>
    <w:rsid w:val="00EE65D4"/>
    <w:rsid w:val="00F4173B"/>
    <w:rsid w:val="00F7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0DBF"/>
  <w15:docId w15:val="{6D81F09B-564A-415E-88F7-544F855E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49C"/>
    <w:pPr>
      <w:ind w:left="720"/>
      <w:contextualSpacing/>
    </w:pPr>
  </w:style>
  <w:style w:type="paragraph" w:styleId="Header">
    <w:name w:val="header"/>
    <w:basedOn w:val="Normal"/>
    <w:link w:val="HeaderChar"/>
    <w:uiPriority w:val="99"/>
    <w:unhideWhenUsed/>
    <w:rsid w:val="002A4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3A7"/>
  </w:style>
  <w:style w:type="paragraph" w:styleId="Footer">
    <w:name w:val="footer"/>
    <w:basedOn w:val="Normal"/>
    <w:link w:val="FooterChar"/>
    <w:uiPriority w:val="99"/>
    <w:unhideWhenUsed/>
    <w:rsid w:val="002A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3A7"/>
  </w:style>
  <w:style w:type="paragraph" w:styleId="BalloonText">
    <w:name w:val="Balloon Text"/>
    <w:basedOn w:val="Normal"/>
    <w:link w:val="BalloonTextChar"/>
    <w:uiPriority w:val="99"/>
    <w:semiHidden/>
    <w:unhideWhenUsed/>
    <w:rsid w:val="003C4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60B"/>
    <w:rPr>
      <w:rFonts w:ascii="Tahoma" w:hAnsi="Tahoma" w:cs="Tahoma"/>
      <w:sz w:val="16"/>
      <w:szCs w:val="16"/>
    </w:rPr>
  </w:style>
  <w:style w:type="paragraph" w:styleId="Title">
    <w:name w:val="Title"/>
    <w:basedOn w:val="Normal"/>
    <w:next w:val="Normal"/>
    <w:link w:val="TitleChar"/>
    <w:uiPriority w:val="10"/>
    <w:qFormat/>
    <w:rsid w:val="00032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2D59"/>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D653C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704B79"/>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6102">
      <w:bodyDiv w:val="1"/>
      <w:marLeft w:val="0"/>
      <w:marRight w:val="0"/>
      <w:marTop w:val="0"/>
      <w:marBottom w:val="0"/>
      <w:divBdr>
        <w:top w:val="none" w:sz="0" w:space="0" w:color="auto"/>
        <w:left w:val="none" w:sz="0" w:space="0" w:color="auto"/>
        <w:bottom w:val="none" w:sz="0" w:space="0" w:color="auto"/>
        <w:right w:val="none" w:sz="0" w:space="0" w:color="auto"/>
      </w:divBdr>
    </w:div>
    <w:div w:id="15102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5C779-3267-42F0-A70E-86509B93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Texas A&amp;M University</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Bekki Campise</dc:creator>
  <cp:lastModifiedBy>Vanduinkerken, Wyoma R</cp:lastModifiedBy>
  <cp:revision>2</cp:revision>
  <cp:lastPrinted>2012-04-13T15:20:00Z</cp:lastPrinted>
  <dcterms:created xsi:type="dcterms:W3CDTF">2025-10-09T14:27:00Z</dcterms:created>
  <dcterms:modified xsi:type="dcterms:W3CDTF">2025-10-09T14:27:00Z</dcterms:modified>
</cp:coreProperties>
</file>